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AE" w:rsidRDefault="00FF4BAE" w:rsidP="00D0701E">
      <w:pPr>
        <w:pStyle w:val="NoSpacing"/>
        <w:rPr>
          <w:b/>
          <w:sz w:val="24"/>
        </w:rPr>
      </w:pPr>
    </w:p>
    <w:p w:rsidR="001C3C30" w:rsidRPr="00A5060E" w:rsidRDefault="001C3C30" w:rsidP="001C3C30">
      <w:pPr>
        <w:pStyle w:val="NoSpacing"/>
        <w:ind w:left="2160" w:firstLine="720"/>
        <w:rPr>
          <w:sz w:val="24"/>
        </w:rPr>
      </w:pPr>
      <w:r w:rsidRPr="00A5060E">
        <w:rPr>
          <w:b/>
          <w:sz w:val="24"/>
        </w:rPr>
        <w:t>THE ABSENTEE SHAWNEE TRIBAL COURT</w:t>
      </w:r>
    </w:p>
    <w:p w:rsidR="001C3C30" w:rsidRPr="00A5060E" w:rsidRDefault="001C3C30" w:rsidP="001C3C30">
      <w:pPr>
        <w:pStyle w:val="NoSpacing"/>
        <w:jc w:val="center"/>
        <w:rPr>
          <w:b/>
          <w:sz w:val="24"/>
        </w:rPr>
      </w:pPr>
      <w:r w:rsidRPr="00A5060E">
        <w:rPr>
          <w:b/>
          <w:sz w:val="24"/>
        </w:rPr>
        <w:t>COURT DOCKET- CIVIL</w:t>
      </w:r>
    </w:p>
    <w:p w:rsidR="00D0701E" w:rsidRDefault="004F36D0" w:rsidP="00D0701E">
      <w:pPr>
        <w:pStyle w:val="NoSpacing"/>
        <w:jc w:val="center"/>
        <w:rPr>
          <w:b/>
          <w:sz w:val="24"/>
        </w:rPr>
      </w:pPr>
      <w:r w:rsidRPr="00A5060E">
        <w:rPr>
          <w:b/>
          <w:sz w:val="24"/>
        </w:rPr>
        <w:t>Honorable Judge Gifford</w:t>
      </w:r>
    </w:p>
    <w:p w:rsidR="001C3C30" w:rsidRPr="00A5060E" w:rsidRDefault="00D0701E" w:rsidP="00D0701E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March 22, 2023</w:t>
      </w:r>
    </w:p>
    <w:p w:rsidR="001C3C30" w:rsidRPr="00A5060E" w:rsidRDefault="00D0701E" w:rsidP="001C3C30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@ 1</w:t>
      </w:r>
      <w:r w:rsidR="001C3C30" w:rsidRPr="00A5060E">
        <w:rPr>
          <w:b/>
          <w:sz w:val="24"/>
        </w:rPr>
        <w:t>:30pm</w:t>
      </w:r>
    </w:p>
    <w:p w:rsidR="0084733E" w:rsidRDefault="0084733E" w:rsidP="00D632DD">
      <w:pPr>
        <w:pStyle w:val="NoSpacing"/>
      </w:pPr>
      <w:r>
        <w:t>Case No. PG-2017-82</w:t>
      </w:r>
      <w:r>
        <w:tab/>
      </w:r>
      <w:r>
        <w:tab/>
      </w:r>
      <w:r>
        <w:tab/>
      </w:r>
      <w:r>
        <w:tab/>
        <w:t>Annual Review</w:t>
      </w:r>
    </w:p>
    <w:p w:rsidR="0084733E" w:rsidRDefault="0084733E" w:rsidP="0084733E">
      <w:pPr>
        <w:pStyle w:val="NoSpacing"/>
        <w:pBdr>
          <w:bottom w:val="single" w:sz="4" w:space="1" w:color="auto"/>
        </w:pBdr>
      </w:pPr>
      <w:proofErr w:type="gramStart"/>
      <w:r>
        <w:t>In the matter of A.H.</w:t>
      </w:r>
      <w:proofErr w:type="gramEnd"/>
    </w:p>
    <w:p w:rsidR="00D632DD" w:rsidRPr="00A5060E" w:rsidRDefault="00D632DD" w:rsidP="00D632DD">
      <w:pPr>
        <w:pStyle w:val="NoSpacing"/>
      </w:pPr>
      <w:r w:rsidRPr="00A5060E">
        <w:t>Case</w:t>
      </w:r>
      <w:r w:rsidR="00321F8A">
        <w:t xml:space="preserve"> No. PG-2020-07</w:t>
      </w:r>
      <w:r w:rsidR="00321F8A">
        <w:tab/>
      </w:r>
      <w:r w:rsidR="00321F8A">
        <w:tab/>
      </w:r>
      <w:r w:rsidR="00321F8A">
        <w:tab/>
      </w:r>
      <w:r w:rsidR="00321F8A">
        <w:tab/>
        <w:t>Review of Insurance Monies</w:t>
      </w:r>
    </w:p>
    <w:p w:rsidR="00D632DD" w:rsidRPr="00A5060E" w:rsidRDefault="00D632DD" w:rsidP="00D632DD">
      <w:pPr>
        <w:pStyle w:val="NoSpacing"/>
        <w:pBdr>
          <w:bottom w:val="single" w:sz="4" w:space="1" w:color="auto"/>
        </w:pBdr>
      </w:pPr>
      <w:r w:rsidRPr="00A5060E">
        <w:t>In the matter of R &amp; T</w:t>
      </w:r>
      <w:r w:rsidRPr="00A5060E">
        <w:tab/>
      </w:r>
      <w:r w:rsidRPr="00A5060E">
        <w:tab/>
      </w:r>
      <w:r w:rsidRPr="00A5060E">
        <w:tab/>
      </w:r>
      <w:r w:rsidRPr="00A5060E">
        <w:tab/>
      </w:r>
      <w:r w:rsidRPr="00A5060E">
        <w:tab/>
      </w:r>
      <w:r w:rsidRPr="00A5060E">
        <w:tab/>
      </w:r>
      <w:r w:rsidRPr="00A5060E">
        <w:tab/>
      </w:r>
      <w:r w:rsidR="002A65C0">
        <w:tab/>
        <w:t>Larry Biddulph</w:t>
      </w:r>
    </w:p>
    <w:p w:rsidR="00B75FE9" w:rsidRPr="00A5060E" w:rsidRDefault="00B75FE9" w:rsidP="00B75FE9">
      <w:pPr>
        <w:pStyle w:val="NoSpacing"/>
      </w:pPr>
      <w:r w:rsidRPr="00A5060E">
        <w:t>Case No. PG-2022-16</w:t>
      </w:r>
      <w:r w:rsidRPr="00A5060E">
        <w:tab/>
      </w:r>
      <w:r w:rsidRPr="00A5060E">
        <w:tab/>
      </w:r>
      <w:r w:rsidRPr="00A5060E">
        <w:tab/>
      </w:r>
      <w:r w:rsidRPr="00A5060E">
        <w:tab/>
        <w:t>2 Month Review</w:t>
      </w:r>
    </w:p>
    <w:p w:rsidR="008677FB" w:rsidRDefault="00B75FE9" w:rsidP="00C34F0F">
      <w:pPr>
        <w:pStyle w:val="NoSpacing"/>
        <w:pBdr>
          <w:bottom w:val="single" w:sz="4" w:space="1" w:color="auto"/>
        </w:pBdr>
      </w:pPr>
      <w:proofErr w:type="gramStart"/>
      <w:r w:rsidRPr="00A5060E">
        <w:t>In the matter of R.W.</w:t>
      </w:r>
      <w:proofErr w:type="gramEnd"/>
    </w:p>
    <w:p w:rsidR="0091605C" w:rsidRDefault="0091605C" w:rsidP="00C34F0F">
      <w:pPr>
        <w:pStyle w:val="NoSpacing"/>
      </w:pPr>
      <w:r>
        <w:t>Case No. PG-2018-01</w:t>
      </w:r>
      <w:r>
        <w:tab/>
      </w:r>
      <w:r>
        <w:tab/>
      </w:r>
      <w:r>
        <w:tab/>
      </w:r>
      <w:r>
        <w:tab/>
        <w:t>Annual Review</w:t>
      </w:r>
    </w:p>
    <w:p w:rsidR="00C34F0F" w:rsidRDefault="0091605C" w:rsidP="00C34F0F">
      <w:pPr>
        <w:pBdr>
          <w:bottom w:val="single" w:sz="4" w:space="1" w:color="auto"/>
        </w:pBdr>
        <w:spacing w:after="0" w:line="240" w:lineRule="auto"/>
      </w:pPr>
      <w:proofErr w:type="gramStart"/>
      <w:r>
        <w:t>In the matter of C.L.</w:t>
      </w:r>
      <w:proofErr w:type="gramEnd"/>
    </w:p>
    <w:p w:rsidR="00311A6B" w:rsidRDefault="00311A6B" w:rsidP="00311A6B">
      <w:pPr>
        <w:pStyle w:val="NoSpacing"/>
      </w:pPr>
      <w:r>
        <w:t>Case No. PG-2019-04</w:t>
      </w:r>
      <w:r>
        <w:tab/>
      </w:r>
      <w:r>
        <w:tab/>
      </w:r>
      <w:r>
        <w:tab/>
      </w:r>
      <w:r>
        <w:tab/>
        <w:t>Annual Review</w:t>
      </w:r>
    </w:p>
    <w:p w:rsidR="00311A6B" w:rsidRPr="00311A6B" w:rsidRDefault="00311A6B" w:rsidP="00311A6B">
      <w:pPr>
        <w:pStyle w:val="NoSpacing"/>
        <w:pBdr>
          <w:bottom w:val="single" w:sz="4" w:space="1" w:color="auto"/>
        </w:pBdr>
      </w:pPr>
      <w:proofErr w:type="gramStart"/>
      <w:r>
        <w:t>In the matter of H.S.</w:t>
      </w:r>
      <w:proofErr w:type="gramEnd"/>
    </w:p>
    <w:p w:rsidR="00311A6B" w:rsidRDefault="00311A6B" w:rsidP="00311A6B">
      <w:pPr>
        <w:pStyle w:val="NoSpacing"/>
      </w:pPr>
      <w:r>
        <w:t>Case No. PG-2021-07</w:t>
      </w:r>
      <w:r>
        <w:tab/>
      </w:r>
      <w:r>
        <w:tab/>
      </w:r>
      <w:r>
        <w:tab/>
      </w:r>
      <w:r>
        <w:tab/>
        <w:t>Annual Review</w:t>
      </w:r>
    </w:p>
    <w:p w:rsidR="00311A6B" w:rsidRPr="00311A6B" w:rsidRDefault="00311A6B" w:rsidP="00311A6B">
      <w:pPr>
        <w:pStyle w:val="NoSpacing"/>
        <w:pBdr>
          <w:bottom w:val="single" w:sz="4" w:space="1" w:color="auto"/>
        </w:pBdr>
      </w:pPr>
      <w:proofErr w:type="gramStart"/>
      <w:r>
        <w:t>In the matter of M.S.</w:t>
      </w:r>
      <w:proofErr w:type="gramEnd"/>
    </w:p>
    <w:p w:rsidR="00311A6B" w:rsidRDefault="000D5DCE" w:rsidP="000D5DCE">
      <w:pPr>
        <w:pStyle w:val="NoSpacing"/>
        <w:jc w:val="both"/>
      </w:pPr>
      <w:r>
        <w:t>Case No. PG-2022-03</w:t>
      </w:r>
      <w:r>
        <w:tab/>
      </w:r>
      <w:r>
        <w:tab/>
      </w:r>
      <w:r>
        <w:tab/>
      </w:r>
      <w:r>
        <w:tab/>
        <w:t>Annual Revie</w:t>
      </w:r>
    </w:p>
    <w:p w:rsidR="000D5DCE" w:rsidRPr="000D5DCE" w:rsidRDefault="000D5DCE" w:rsidP="000D5DCE">
      <w:pPr>
        <w:pStyle w:val="NoSpacing"/>
        <w:pBdr>
          <w:bottom w:val="single" w:sz="4" w:space="1" w:color="auto"/>
        </w:pBdr>
        <w:jc w:val="both"/>
      </w:pPr>
      <w:proofErr w:type="gramStart"/>
      <w:r>
        <w:t>In the matter of V.S.</w:t>
      </w:r>
      <w:proofErr w:type="gramEnd"/>
    </w:p>
    <w:p w:rsidR="000D5DCE" w:rsidRDefault="000D5DCE" w:rsidP="00C34F0F">
      <w:pPr>
        <w:spacing w:after="0" w:line="240" w:lineRule="auto"/>
        <w:jc w:val="center"/>
        <w:rPr>
          <w:b/>
          <w:sz w:val="24"/>
          <w:szCs w:val="24"/>
        </w:rPr>
      </w:pPr>
    </w:p>
    <w:p w:rsidR="000D5DCE" w:rsidRDefault="000D5DCE" w:rsidP="00C34F0F">
      <w:pPr>
        <w:spacing w:after="0" w:line="240" w:lineRule="auto"/>
        <w:jc w:val="center"/>
        <w:rPr>
          <w:b/>
          <w:sz w:val="24"/>
          <w:szCs w:val="24"/>
        </w:rPr>
      </w:pPr>
    </w:p>
    <w:p w:rsidR="00C34F0F" w:rsidRPr="00C34F0F" w:rsidRDefault="00C34F0F" w:rsidP="00C34F0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34F0F">
        <w:rPr>
          <w:b/>
          <w:sz w:val="24"/>
          <w:szCs w:val="24"/>
        </w:rPr>
        <w:t xml:space="preserve"> Juvenile</w:t>
      </w:r>
    </w:p>
    <w:p w:rsidR="00C34F0F" w:rsidRDefault="00C34F0F" w:rsidP="00C34F0F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C34F0F">
        <w:rPr>
          <w:b/>
          <w:sz w:val="24"/>
          <w:szCs w:val="24"/>
        </w:rPr>
        <w:t>@2:30pm</w:t>
      </w:r>
    </w:p>
    <w:p w:rsidR="00C34F0F" w:rsidRPr="00C34F0F" w:rsidRDefault="00C34F0F" w:rsidP="00C34F0F">
      <w:pPr>
        <w:spacing w:after="0" w:line="240" w:lineRule="auto"/>
        <w:rPr>
          <w:sz w:val="24"/>
          <w:szCs w:val="24"/>
        </w:rPr>
      </w:pPr>
      <w:r w:rsidRPr="00C34F0F">
        <w:rPr>
          <w:sz w:val="24"/>
          <w:szCs w:val="24"/>
        </w:rPr>
        <w:t>Case No. JFJ-2022-01</w:t>
      </w:r>
    </w:p>
    <w:p w:rsidR="00C34F0F" w:rsidRPr="00C34F0F" w:rsidRDefault="00C34F0F" w:rsidP="00C34F0F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C34F0F">
        <w:rPr>
          <w:sz w:val="24"/>
          <w:szCs w:val="24"/>
        </w:rPr>
        <w:t>In the matter of A.M. &amp; T.R.</w:t>
      </w:r>
      <w:r w:rsidR="00FA5CBA">
        <w:rPr>
          <w:sz w:val="24"/>
          <w:szCs w:val="24"/>
        </w:rPr>
        <w:tab/>
      </w:r>
      <w:r w:rsidR="00FA5CBA">
        <w:rPr>
          <w:sz w:val="24"/>
          <w:szCs w:val="24"/>
        </w:rPr>
        <w:tab/>
      </w:r>
      <w:r w:rsidR="00FA5CBA">
        <w:rPr>
          <w:sz w:val="24"/>
          <w:szCs w:val="24"/>
        </w:rPr>
        <w:tab/>
      </w:r>
      <w:r w:rsidR="00FA5CBA">
        <w:rPr>
          <w:sz w:val="24"/>
          <w:szCs w:val="24"/>
        </w:rPr>
        <w:tab/>
      </w:r>
      <w:r w:rsidR="00FA5CBA">
        <w:rPr>
          <w:sz w:val="24"/>
          <w:szCs w:val="24"/>
        </w:rPr>
        <w:tab/>
      </w:r>
      <w:r w:rsidR="00FA5CBA">
        <w:rPr>
          <w:sz w:val="24"/>
          <w:szCs w:val="24"/>
        </w:rPr>
        <w:tab/>
        <w:t>Larry Biddulph &amp; AG</w:t>
      </w:r>
    </w:p>
    <w:p w:rsidR="0091605C" w:rsidRDefault="0091605C" w:rsidP="00C34F0F">
      <w:pPr>
        <w:pStyle w:val="NoSpacing"/>
      </w:pPr>
    </w:p>
    <w:p w:rsidR="00311A6B" w:rsidRDefault="00311A6B" w:rsidP="00C34F0F">
      <w:pPr>
        <w:pStyle w:val="NoSpacing"/>
      </w:pPr>
    </w:p>
    <w:p w:rsidR="00311A6B" w:rsidRDefault="00311A6B" w:rsidP="00311A6B">
      <w:pPr>
        <w:pStyle w:val="NoSpacing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311A6B">
        <w:rPr>
          <w:b/>
          <w:sz w:val="24"/>
          <w:szCs w:val="24"/>
        </w:rPr>
        <w:t>@4:30 PM</w:t>
      </w:r>
    </w:p>
    <w:p w:rsidR="00311A6B" w:rsidRDefault="00311A6B" w:rsidP="00311A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Case No. PG-2022-01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</w:t>
      </w:r>
    </w:p>
    <w:p w:rsidR="00311A6B" w:rsidRPr="00311A6B" w:rsidRDefault="00311A6B" w:rsidP="00311A6B">
      <w:pPr>
        <w:pStyle w:val="NoSpacing"/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In the matter of D.</w:t>
      </w:r>
      <w:r w:rsidR="007448F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Michele Freeman, Tara Zinn</w:t>
      </w:r>
    </w:p>
    <w:p w:rsidR="00311A6B" w:rsidRPr="00311A6B" w:rsidRDefault="00311A6B" w:rsidP="00311A6B">
      <w:pPr>
        <w:pStyle w:val="NoSpacing"/>
        <w:jc w:val="center"/>
        <w:rPr>
          <w:b/>
        </w:rPr>
      </w:pPr>
    </w:p>
    <w:sectPr w:rsidR="00311A6B" w:rsidRPr="0031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30"/>
    <w:rsid w:val="000C231C"/>
    <w:rsid w:val="000D5DCE"/>
    <w:rsid w:val="00103109"/>
    <w:rsid w:val="00143BDB"/>
    <w:rsid w:val="001C3C30"/>
    <w:rsid w:val="00213234"/>
    <w:rsid w:val="002A65C0"/>
    <w:rsid w:val="00311A6B"/>
    <w:rsid w:val="00321134"/>
    <w:rsid w:val="00321F8A"/>
    <w:rsid w:val="00352368"/>
    <w:rsid w:val="003D6031"/>
    <w:rsid w:val="00475375"/>
    <w:rsid w:val="004F36D0"/>
    <w:rsid w:val="00582286"/>
    <w:rsid w:val="005853A5"/>
    <w:rsid w:val="006B7967"/>
    <w:rsid w:val="006C7635"/>
    <w:rsid w:val="007165CA"/>
    <w:rsid w:val="00734B18"/>
    <w:rsid w:val="007448FB"/>
    <w:rsid w:val="007671BB"/>
    <w:rsid w:val="00796217"/>
    <w:rsid w:val="007E6CCB"/>
    <w:rsid w:val="0084733E"/>
    <w:rsid w:val="008677FB"/>
    <w:rsid w:val="008C3A07"/>
    <w:rsid w:val="0091605C"/>
    <w:rsid w:val="00956EE1"/>
    <w:rsid w:val="00A5060E"/>
    <w:rsid w:val="00B75FE9"/>
    <w:rsid w:val="00BC1F75"/>
    <w:rsid w:val="00C31BB4"/>
    <w:rsid w:val="00C34F0F"/>
    <w:rsid w:val="00CD2772"/>
    <w:rsid w:val="00D0701E"/>
    <w:rsid w:val="00D20D02"/>
    <w:rsid w:val="00D632DD"/>
    <w:rsid w:val="00DA0FDA"/>
    <w:rsid w:val="00DA1CDB"/>
    <w:rsid w:val="00EA4772"/>
    <w:rsid w:val="00F45E03"/>
    <w:rsid w:val="00F64CF0"/>
    <w:rsid w:val="00F84FF6"/>
    <w:rsid w:val="00F85794"/>
    <w:rsid w:val="00FA5CBA"/>
    <w:rsid w:val="00FB0E14"/>
    <w:rsid w:val="00FE7388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10</cp:revision>
  <dcterms:created xsi:type="dcterms:W3CDTF">2022-12-15T15:36:00Z</dcterms:created>
  <dcterms:modified xsi:type="dcterms:W3CDTF">2023-03-09T14:22:00Z</dcterms:modified>
</cp:coreProperties>
</file>